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B" w:rsidRDefault="003B2A0B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3B2A0B" w:rsidRDefault="003B2A0B">
      <w:pPr>
        <w:tabs>
          <w:tab w:val="left" w:pos="2552"/>
        </w:tabs>
        <w:ind w:left="2835" w:hanging="2835"/>
      </w:pPr>
    </w:p>
    <w:p w:rsidR="003B2A0B" w:rsidRDefault="003B2A0B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3B2A0B" w:rsidRDefault="003B2A0B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Productiemedewerker B</w:t>
      </w:r>
    </w:p>
    <w:p w:rsidR="003B2A0B" w:rsidRDefault="003B2A0B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IC.2.2</w:t>
      </w:r>
    </w:p>
    <w:p w:rsidR="003B2A0B" w:rsidRDefault="003B2A0B"/>
    <w:p w:rsidR="003B2A0B" w:rsidRDefault="003B2A0B"/>
    <w:p w:rsidR="003B2A0B" w:rsidRDefault="003B2A0B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3B2A0B" w:rsidRDefault="003B2A0B"/>
    <w:p w:rsidR="003B2A0B" w:rsidRDefault="003B2A0B">
      <w:pPr>
        <w:pStyle w:val="Kop6"/>
      </w:pPr>
      <w:r>
        <w:t>Kenmerken van de referentiefunctie</w:t>
      </w:r>
    </w:p>
    <w:p w:rsidR="003B2A0B" w:rsidRDefault="003B2A0B">
      <w:pPr>
        <w:pStyle w:val="Paraafvoorakkoord"/>
        <w:tabs>
          <w:tab w:val="clear" w:pos="3700"/>
          <w:tab w:val="clear" w:pos="7080"/>
        </w:tabs>
        <w:ind w:left="0" w:firstLine="0"/>
        <w:rPr>
          <w:i/>
        </w:rPr>
      </w:pPr>
      <w:r>
        <w:rPr>
          <w:i/>
        </w:rPr>
        <w:t xml:space="preserve">De productiemedewerker B in een allround productiefunctie, die wordt ingezet volgens de planning van de leidinggevende op alle werkposities, zoals genoemd in de referentiefunctie productiemedewerker A, aangevuld met extra minder routinematige taken zoals: </w:t>
      </w:r>
    </w:p>
    <w:p w:rsidR="003B2A0B" w:rsidRDefault="003B2A0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verzorgen van niet standaard productiewerkzaamheden, zoals assembleren van speciale maaltijden,verzorgen van last minute aanpassingen e.d. op zelfstandige wijze;</w:t>
      </w:r>
    </w:p>
    <w:p w:rsidR="003B2A0B" w:rsidRDefault="003B2A0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regelen van de aanvoer van extra componenten, equipement e.d;</w:t>
      </w:r>
    </w:p>
    <w:p w:rsidR="003B2A0B" w:rsidRDefault="003B2A0B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on the job begeleiden van (nieuwe) collega’s en uitzendkrachten, vooral op basis van bredere kennis en ervaring.</w:t>
      </w:r>
    </w:p>
    <w:p w:rsidR="003B2A0B" w:rsidRDefault="003B2A0B">
      <w:pPr>
        <w:ind w:left="280" w:hanging="280"/>
        <w:rPr>
          <w:i/>
        </w:rPr>
      </w:pPr>
    </w:p>
    <w:p w:rsidR="003B2A0B" w:rsidRDefault="003B2A0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3B2A0B" w:rsidRDefault="003B2A0B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3B2A0B" w:rsidRDefault="003B2A0B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3B2A0B" w:rsidRDefault="003B2A0B"/>
    <w:p w:rsidR="003B2A0B" w:rsidRDefault="003B2A0B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3B2A0B" w:rsidRDefault="003B2A0B">
      <w:pPr>
        <w:ind w:left="280" w:hanging="280"/>
      </w:pPr>
      <w:r>
        <w:t>1.</w:t>
      </w:r>
      <w:r>
        <w:tab/>
        <w:t>Samengestelde speciale maaltijden of last minute-aanpassingen conform de (</w:t>
      </w:r>
      <w:r w:rsidRPr="00FA3CAD">
        <w:rPr>
          <w:lang w:val="en-GB"/>
        </w:rPr>
        <w:t>last minute</w:t>
      </w:r>
      <w:r>
        <w:t xml:space="preserve">) planning en specificaties. </w:t>
      </w:r>
    </w:p>
    <w:p w:rsidR="003B2A0B" w:rsidRDefault="003B2A0B">
      <w:r>
        <w:tab/>
        <w:t>Kerntaken zijn:</w:t>
      </w:r>
    </w:p>
    <w:p w:rsidR="003B2A0B" w:rsidRDefault="003B2A0B">
      <w:pPr>
        <w:ind w:left="568" w:hanging="284"/>
      </w:pPr>
      <w:r>
        <w:t>•</w:t>
      </w:r>
      <w:r>
        <w:tab/>
        <w:t>afstemmen van bijzonderheden met de leiding, planners e.d.;</w:t>
      </w:r>
    </w:p>
    <w:p w:rsidR="003B2A0B" w:rsidRDefault="003B2A0B">
      <w:pPr>
        <w:ind w:left="568" w:hanging="284"/>
      </w:pPr>
      <w:r>
        <w:t>•</w:t>
      </w:r>
      <w:r>
        <w:tab/>
        <w:t>uitvragen of aanvoeren van te assembleren componenten en materialen;</w:t>
      </w:r>
    </w:p>
    <w:p w:rsidR="003B2A0B" w:rsidRDefault="003B2A0B">
      <w:pPr>
        <w:ind w:left="568" w:hanging="284"/>
      </w:pPr>
      <w:r>
        <w:t>•</w:t>
      </w:r>
      <w:r>
        <w:tab/>
        <w:t>assembleren van de speciale maaltijden of uitvoeren van last minute aanpassingen volgens voorschrift;</w:t>
      </w:r>
    </w:p>
    <w:p w:rsidR="003B2A0B" w:rsidRDefault="003B2A0B">
      <w:pPr>
        <w:ind w:left="568" w:hanging="284"/>
      </w:pPr>
      <w:r>
        <w:t>•</w:t>
      </w:r>
      <w:r>
        <w:tab/>
        <w:t>controleren van geassembleerde maaltijden/aanpassingen op volledigheid, gewicht e.d.;</w:t>
      </w:r>
    </w:p>
    <w:p w:rsidR="003B2A0B" w:rsidRDefault="003B2A0B">
      <w:pPr>
        <w:ind w:left="568" w:hanging="284"/>
      </w:pPr>
      <w:r>
        <w:t>•</w:t>
      </w:r>
      <w:r>
        <w:tab/>
        <w:t xml:space="preserve">zonodig intern transporteren naar daartoe bestemde ruimten. </w:t>
      </w:r>
    </w:p>
    <w:p w:rsidR="003B2A0B" w:rsidRDefault="003B2A0B"/>
    <w:p w:rsidR="003B2A0B" w:rsidRDefault="003B2A0B">
      <w:r>
        <w:t>2.</w:t>
      </w:r>
      <w:r>
        <w:tab/>
        <w:t>Begeleiding van (nieuwe) collega’s en uitzendkrachten.</w:t>
      </w:r>
    </w:p>
    <w:p w:rsidR="003B2A0B" w:rsidRDefault="003B2A0B">
      <w:r>
        <w:tab/>
        <w:t>Kerntaken zijn:</w:t>
      </w:r>
    </w:p>
    <w:p w:rsidR="003B2A0B" w:rsidRDefault="003B2A0B">
      <w:pPr>
        <w:ind w:left="560" w:hanging="276"/>
      </w:pPr>
      <w:r>
        <w:t>•</w:t>
      </w:r>
      <w:r>
        <w:tab/>
        <w:t>geven van begeleiding bij de werkzaamheden op de diverse werkplekken (opdek, assem</w:t>
      </w:r>
      <w:r>
        <w:softHyphen/>
        <w:t>blage, afwas e.d.) door het aangeven van het tempo, praktische aanwijzingen e.d.;</w:t>
      </w:r>
    </w:p>
    <w:p w:rsidR="003B2A0B" w:rsidRDefault="003B2A0B">
      <w:pPr>
        <w:ind w:left="560" w:hanging="276"/>
      </w:pPr>
      <w:r>
        <w:t>•</w:t>
      </w:r>
      <w:r>
        <w:tab/>
        <w:t>inwerken en wegwijs maken van uitzendkrachten en nieuwe medewerkers;</w:t>
      </w:r>
    </w:p>
    <w:p w:rsidR="003B2A0B" w:rsidRDefault="003B2A0B">
      <w:pPr>
        <w:ind w:left="560" w:hanging="276"/>
      </w:pPr>
      <w:r>
        <w:t>•</w:t>
      </w:r>
      <w:r>
        <w:tab/>
        <w:t xml:space="preserve">controleren van de productie (op temperatuur, gewicht, samenstelling e.d.); zonodig completeren van af te leveren producten; </w:t>
      </w:r>
    </w:p>
    <w:p w:rsidR="003B2A0B" w:rsidRDefault="003B2A0B">
      <w:pPr>
        <w:ind w:left="560" w:hanging="276"/>
      </w:pPr>
      <w:r>
        <w:t>•</w:t>
      </w:r>
      <w:r>
        <w:tab/>
        <w:t>oplossen van operationele problemen of voorleggen aan operationeel leidinggevende (als aanspreekpunt).</w:t>
      </w:r>
    </w:p>
    <w:p w:rsidR="003B2A0B" w:rsidRDefault="003B2A0B"/>
    <w:p w:rsidR="003B2A0B" w:rsidRDefault="003B2A0B">
      <w:r>
        <w:br w:type="page"/>
      </w:r>
      <w:r>
        <w:lastRenderedPageBreak/>
        <w:t>3.</w:t>
      </w:r>
      <w:r>
        <w:tab/>
        <w:t>Overige werkzaamheden, zoals bijvoorbeeld:</w:t>
      </w:r>
    </w:p>
    <w:p w:rsidR="003B2A0B" w:rsidRDefault="003B2A0B">
      <w:pPr>
        <w:ind w:left="568" w:hanging="284"/>
      </w:pPr>
      <w:r>
        <w:t>•</w:t>
      </w:r>
      <w:r>
        <w:tab/>
        <w:t>verrichten van alle werkzaamheden op alle werkplekken, zoals genoemd in de referentiefunctie productiemedewerker A;</w:t>
      </w:r>
    </w:p>
    <w:p w:rsidR="003B2A0B" w:rsidRDefault="003B2A0B">
      <w:pPr>
        <w:ind w:left="568" w:hanging="284"/>
      </w:pPr>
      <w:r>
        <w:t>•</w:t>
      </w:r>
      <w:r>
        <w:tab/>
        <w:t>verzorgen van bij de werkzaamheden behorende administratieve taken;</w:t>
      </w:r>
    </w:p>
    <w:p w:rsidR="003B2A0B" w:rsidRDefault="003B2A0B">
      <w:pPr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3B2A0B" w:rsidRDefault="003B2A0B"/>
    <w:p w:rsidR="003B2A0B" w:rsidRDefault="003B2A0B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3B2A0B" w:rsidRDefault="003B2A0B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3B2A0B" w:rsidRDefault="003B2A0B">
      <w:pPr>
        <w:ind w:left="284" w:hanging="284"/>
      </w:pPr>
    </w:p>
    <w:p w:rsidR="003B2A0B" w:rsidRDefault="003B2A0B">
      <w:pPr>
        <w:ind w:left="284" w:hanging="284"/>
      </w:pPr>
      <w:r>
        <w:t>•</w:t>
      </w:r>
      <w:r>
        <w:tab/>
        <w:t>Krachtsinspanning bij het tillen van bakken, dozen e.d.; uitoefenen van (hand)kracht bij het duwen van trolleys en bij schoonmaakwerkzaamheden.</w:t>
      </w:r>
    </w:p>
    <w:p w:rsidR="003B2A0B" w:rsidRDefault="003B2A0B">
      <w:pPr>
        <w:ind w:left="284" w:hanging="284"/>
      </w:pPr>
      <w:r>
        <w:t>•</w:t>
      </w:r>
      <w:r>
        <w:tab/>
        <w:t>Lopend en staand werken, soms in gedwongen houding ( bij assemblagewerkzaamheden).</w:t>
      </w:r>
    </w:p>
    <w:p w:rsidR="003B2A0B" w:rsidRDefault="003B2A0B">
      <w:pPr>
        <w:ind w:left="284" w:hanging="284"/>
      </w:pPr>
      <w:r>
        <w:t>•</w:t>
      </w:r>
      <w:r>
        <w:tab/>
        <w:t>Hinder van lage temperaturen bij werken in (koele) geconditioneerde ruimten; in aanraking komen met vuil en chemische schoonmaakmiddelen.</w:t>
      </w:r>
    </w:p>
    <w:p w:rsidR="003B2A0B" w:rsidRDefault="003B2A0B">
      <w:pPr>
        <w:ind w:left="284" w:hanging="284"/>
      </w:pPr>
      <w:r>
        <w:t>•</w:t>
      </w:r>
      <w:r>
        <w:tab/>
        <w:t xml:space="preserve">Kans op letsel door het uitglijden op gladde vloeren. </w:t>
      </w:r>
    </w:p>
    <w:p w:rsidR="003B2A0B" w:rsidRDefault="003B2A0B"/>
    <w:p w:rsidR="003B2A0B" w:rsidRDefault="003B2A0B"/>
    <w:p w:rsidR="003B2A0B" w:rsidRDefault="003B2A0B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3B2A0B" w:rsidRDefault="003B2A0B"/>
    <w:p w:rsidR="003B2A0B" w:rsidRDefault="003B2A0B">
      <w:pPr>
        <w:pStyle w:val="Kop6"/>
      </w:pPr>
      <w:r>
        <w:t>Kenmerken bedrijf</w:t>
      </w:r>
    </w:p>
    <w:p w:rsidR="003B2A0B" w:rsidRDefault="003B2A0B">
      <w:pPr>
        <w:pStyle w:val="Kop7"/>
        <w:keepNext w:val="0"/>
      </w:pPr>
      <w:r>
        <w:t xml:space="preserve">De referentiefunctie “Productiemedewerker B” komt voor bij vrijwel alle inflight cateraars. </w:t>
      </w:r>
    </w:p>
    <w:p w:rsidR="003B2A0B" w:rsidRDefault="003B2A0B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3B2A0B" w:rsidRDefault="003B2A0B">
      <w:pPr>
        <w:pStyle w:val="Voettekst"/>
        <w:tabs>
          <w:tab w:val="clear" w:pos="4153"/>
          <w:tab w:val="clear" w:pos="8306"/>
        </w:tabs>
        <w:rPr>
          <w:i/>
        </w:rPr>
      </w:pPr>
      <w:r>
        <w:rPr>
          <w:i/>
        </w:rPr>
        <w:t>-</w:t>
      </w:r>
      <w:r>
        <w:rPr>
          <w:i/>
        </w:rPr>
        <w:tab/>
        <w:t>Allround productiemedewerker</w:t>
      </w:r>
    </w:p>
    <w:p w:rsidR="003B2A0B" w:rsidRDefault="003B2A0B">
      <w:pPr>
        <w:pStyle w:val="Voettekst"/>
        <w:tabs>
          <w:tab w:val="clear" w:pos="4153"/>
          <w:tab w:val="clear" w:pos="8306"/>
        </w:tabs>
        <w:rPr>
          <w:i/>
        </w:rPr>
      </w:pPr>
      <w:r>
        <w:rPr>
          <w:i/>
        </w:rPr>
        <w:t>-</w:t>
      </w:r>
      <w:r>
        <w:rPr>
          <w:i/>
        </w:rPr>
        <w:tab/>
        <w:t>Eerste medewerker productie</w:t>
      </w:r>
    </w:p>
    <w:p w:rsidR="003B2A0B" w:rsidRDefault="003B2A0B">
      <w:pPr>
        <w:pStyle w:val="Voettekst"/>
        <w:tabs>
          <w:tab w:val="clear" w:pos="4153"/>
          <w:tab w:val="clear" w:pos="8306"/>
        </w:tabs>
        <w:rPr>
          <w:i/>
        </w:rPr>
      </w:pPr>
      <w:r>
        <w:rPr>
          <w:i/>
        </w:rPr>
        <w:t>-</w:t>
      </w:r>
      <w:r>
        <w:rPr>
          <w:i/>
        </w:rPr>
        <w:tab/>
        <w:t>First employee (assembly, cold kitchen of cleaning)</w:t>
      </w:r>
    </w:p>
    <w:p w:rsidR="003B2A0B" w:rsidRDefault="003B2A0B"/>
    <w:p w:rsidR="003B2A0B" w:rsidRDefault="003B2A0B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3B2A0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B2A0B" w:rsidRDefault="003B2A0B">
            <w:pPr>
              <w:ind w:left="284" w:hanging="284"/>
              <w:rPr>
                <w:i/>
                <w:lang w:bidi="x-none"/>
              </w:rPr>
            </w:pPr>
          </w:p>
          <w:p w:rsidR="003B2A0B" w:rsidRDefault="003B2A0B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3B2A0B" w:rsidRDefault="003B2A0B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3B2A0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B2A0B" w:rsidRDefault="003B2A0B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3B2A0B" w:rsidRDefault="003B2A0B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3B2A0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B2A0B" w:rsidRDefault="003B2A0B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uitvoeren van alleen standaard productiewerkzaamheden op één of enkele bij elkaar passende werkplekken, conform referentiefunctie productiemedewerker A, dan indeling in groep:</w:t>
            </w:r>
          </w:p>
        </w:tc>
        <w:tc>
          <w:tcPr>
            <w:tcW w:w="1972" w:type="dxa"/>
            <w:vAlign w:val="bottom"/>
          </w:tcPr>
          <w:p w:rsidR="003B2A0B" w:rsidRDefault="003B2A0B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3B2A0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B2A0B" w:rsidRDefault="003B2A0B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3B2A0B" w:rsidRDefault="003B2A0B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3B2A0B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3B2A0B" w:rsidRDefault="003B2A0B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aansturen van een groepje medewerkers, conform de referentiefunctie productiemedewerker C, dan indeling in groep:</w:t>
            </w:r>
          </w:p>
        </w:tc>
        <w:tc>
          <w:tcPr>
            <w:tcW w:w="1972" w:type="dxa"/>
            <w:vAlign w:val="bottom"/>
          </w:tcPr>
          <w:p w:rsidR="003B2A0B" w:rsidRDefault="003B2A0B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3B2A0B" w:rsidRDefault="003B2A0B"/>
    <w:sectPr w:rsidR="003B2A0B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0B" w:rsidRDefault="003B2A0B">
      <w:pPr>
        <w:spacing w:line="240" w:lineRule="auto"/>
      </w:pPr>
      <w:r>
        <w:separator/>
      </w:r>
    </w:p>
  </w:endnote>
  <w:endnote w:type="continuationSeparator" w:id="0">
    <w:p w:rsidR="003B2A0B" w:rsidRDefault="003B2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0B" w:rsidRDefault="003B2A0B">
    <w:pPr>
      <w:pStyle w:val="Voettekst1"/>
    </w:pPr>
    <w:r>
      <w:t>IC.2.2/</w:t>
    </w:r>
    <w:r>
      <w:fldChar w:fldCharType="begin"/>
    </w:r>
    <w:r>
      <w:instrText xml:space="preserve"> PAGE </w:instrText>
    </w:r>
    <w:r>
      <w:fldChar w:fldCharType="separate"/>
    </w:r>
    <w:r w:rsidR="000B69F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0B" w:rsidRDefault="003B2A0B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0B" w:rsidRDefault="003B2A0B">
      <w:pPr>
        <w:spacing w:line="240" w:lineRule="auto"/>
      </w:pPr>
      <w:r>
        <w:separator/>
      </w:r>
    </w:p>
  </w:footnote>
  <w:footnote w:type="continuationSeparator" w:id="0">
    <w:p w:rsidR="003B2A0B" w:rsidRDefault="003B2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21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AD"/>
    <w:rsid w:val="000B69F9"/>
    <w:rsid w:val="003B2A0B"/>
    <w:rsid w:val="00D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3332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2004-07-26T14:38:00Z</cp:lastPrinted>
  <dcterms:created xsi:type="dcterms:W3CDTF">2016-03-09T08:41:00Z</dcterms:created>
  <dcterms:modified xsi:type="dcterms:W3CDTF">2016-03-09T08:41:00Z</dcterms:modified>
</cp:coreProperties>
</file>